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382F" w14:textId="77777777" w:rsidR="00A15BA1" w:rsidRDefault="00A15BA1"/>
    <w:p w14:paraId="02821043" w14:textId="77777777" w:rsidR="00A15BA1" w:rsidRPr="00A15BA1" w:rsidRDefault="00A15BA1" w:rsidP="00A15BA1">
      <w:pPr>
        <w:widowControl w:val="0"/>
        <w:autoSpaceDE w:val="0"/>
        <w:autoSpaceDN w:val="0"/>
        <w:adjustRightInd w:val="0"/>
        <w:spacing w:after="240"/>
        <w:jc w:val="center"/>
        <w:rPr>
          <w:rFonts w:ascii="Helvetica" w:hAnsi="Helvetica" w:cs="Helvetica"/>
          <w:sz w:val="36"/>
        </w:rPr>
      </w:pPr>
      <w:r w:rsidRPr="00A15BA1">
        <w:rPr>
          <w:rFonts w:cs="Arial"/>
          <w:sz w:val="36"/>
          <w:szCs w:val="56"/>
        </w:rPr>
        <w:t>MCB 5255 </w:t>
      </w:r>
    </w:p>
    <w:p w14:paraId="52B67BC2" w14:textId="08FE4219" w:rsidR="00A15BA1" w:rsidRPr="00A15BA1" w:rsidRDefault="00A15BA1" w:rsidP="00A15BA1">
      <w:pPr>
        <w:widowControl w:val="0"/>
        <w:autoSpaceDE w:val="0"/>
        <w:autoSpaceDN w:val="0"/>
        <w:adjustRightInd w:val="0"/>
        <w:spacing w:after="240"/>
        <w:jc w:val="center"/>
        <w:rPr>
          <w:rFonts w:ascii="Helvetica" w:hAnsi="Helvetica" w:cs="Helvetica"/>
          <w:sz w:val="36"/>
        </w:rPr>
      </w:pPr>
      <w:r w:rsidRPr="00A15BA1">
        <w:rPr>
          <w:rFonts w:cs="Arial"/>
          <w:sz w:val="36"/>
          <w:szCs w:val="56"/>
        </w:rPr>
        <w:t>Cellular and Molecular Immunology</w:t>
      </w:r>
    </w:p>
    <w:p w14:paraId="2EF18EBA" w14:textId="4BEE1DE9" w:rsidR="005A455F" w:rsidRPr="005A455F" w:rsidRDefault="00700E23" w:rsidP="005A455F">
      <w:pPr>
        <w:rPr>
          <w:rFonts w:ascii="Times New Roman" w:eastAsia="Times New Roman" w:hAnsi="Times New Roman" w:cs="Times New Roman"/>
        </w:rPr>
      </w:pPr>
      <w:r w:rsidRPr="005A455F">
        <w:rPr>
          <w:rFonts w:ascii="Times New Roman" w:eastAsia="Times New Roman" w:hAnsi="Times New Roman" w:cs="Times New Roman"/>
          <w:noProof/>
        </w:rPr>
        <w:drawing>
          <wp:anchor distT="0" distB="0" distL="114300" distR="114300" simplePos="0" relativeHeight="251658240" behindDoc="1" locked="0" layoutInCell="1" allowOverlap="0" wp14:anchorId="2678B58F" wp14:editId="23823272">
            <wp:simplePos x="0" y="0"/>
            <wp:positionH relativeFrom="column">
              <wp:posOffset>915035</wp:posOffset>
            </wp:positionH>
            <wp:positionV relativeFrom="page">
              <wp:posOffset>1752885</wp:posOffset>
            </wp:positionV>
            <wp:extent cx="3615690" cy="2500630"/>
            <wp:effectExtent l="0" t="0" r="3810" b="1270"/>
            <wp:wrapTight wrapText="bothSides">
              <wp:wrapPolygon edited="0">
                <wp:start x="0" y="0"/>
                <wp:lineTo x="0" y="21501"/>
                <wp:lineTo x="21547" y="21501"/>
                <wp:lineTo x="21547" y="0"/>
                <wp:lineTo x="0" y="0"/>
              </wp:wrapPolygon>
            </wp:wrapTight>
            <wp:docPr id="1" name="Picture 1" descr="Image result for diabetes inflamma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betes inflammation graph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5690" cy="250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55F" w:rsidRPr="005A455F">
        <w:rPr>
          <w:rFonts w:ascii="Times New Roman" w:eastAsia="Times New Roman" w:hAnsi="Times New Roman" w:cs="Times New Roman"/>
        </w:rPr>
        <w:fldChar w:fldCharType="begin"/>
      </w:r>
      <w:r w:rsidR="005A455F" w:rsidRPr="005A455F">
        <w:rPr>
          <w:rFonts w:ascii="Times New Roman" w:eastAsia="Times New Roman" w:hAnsi="Times New Roman" w:cs="Times New Roman"/>
        </w:rPr>
        <w:instrText xml:space="preserve"> INCLUDEPICTURE "/var/folders/p2/v2wnsb0s3ms4348szbbdzh200000gq/T/com.microsoft.Word/WebArchiveCopyPasteTempFiles/F3.large.jpg?download=true" \* MERGEFORMATINET </w:instrText>
      </w:r>
      <w:r w:rsidR="005A455F" w:rsidRPr="005A455F">
        <w:rPr>
          <w:rFonts w:ascii="Times New Roman" w:eastAsia="Times New Roman" w:hAnsi="Times New Roman" w:cs="Times New Roman"/>
        </w:rPr>
        <w:fldChar w:fldCharType="separate"/>
      </w:r>
      <w:r w:rsidR="005A455F" w:rsidRPr="005A455F">
        <w:rPr>
          <w:rFonts w:ascii="Times New Roman" w:eastAsia="Times New Roman" w:hAnsi="Times New Roman" w:cs="Times New Roman"/>
        </w:rPr>
        <w:fldChar w:fldCharType="end"/>
      </w:r>
    </w:p>
    <w:p w14:paraId="30D75C7A" w14:textId="77777777" w:rsidR="005A455F" w:rsidRDefault="005A455F" w:rsidP="00A15BA1">
      <w:pPr>
        <w:widowControl w:val="0"/>
        <w:autoSpaceDE w:val="0"/>
        <w:autoSpaceDN w:val="0"/>
        <w:adjustRightInd w:val="0"/>
        <w:spacing w:after="240"/>
        <w:jc w:val="center"/>
        <w:rPr>
          <w:rFonts w:cs="Arial"/>
          <w:sz w:val="36"/>
          <w:szCs w:val="56"/>
        </w:rPr>
      </w:pPr>
    </w:p>
    <w:p w14:paraId="113223E8" w14:textId="77777777" w:rsidR="005A455F" w:rsidRDefault="005A455F" w:rsidP="00A15BA1">
      <w:pPr>
        <w:widowControl w:val="0"/>
        <w:autoSpaceDE w:val="0"/>
        <w:autoSpaceDN w:val="0"/>
        <w:adjustRightInd w:val="0"/>
        <w:spacing w:after="240"/>
        <w:jc w:val="center"/>
        <w:rPr>
          <w:rFonts w:cs="Arial"/>
          <w:sz w:val="36"/>
          <w:szCs w:val="56"/>
        </w:rPr>
      </w:pPr>
    </w:p>
    <w:p w14:paraId="271307FD" w14:textId="77777777" w:rsidR="005A455F" w:rsidRDefault="005A455F" w:rsidP="00A15BA1">
      <w:pPr>
        <w:widowControl w:val="0"/>
        <w:autoSpaceDE w:val="0"/>
        <w:autoSpaceDN w:val="0"/>
        <w:adjustRightInd w:val="0"/>
        <w:spacing w:after="240"/>
        <w:jc w:val="center"/>
        <w:rPr>
          <w:rFonts w:cs="Arial"/>
          <w:sz w:val="36"/>
          <w:szCs w:val="56"/>
        </w:rPr>
      </w:pPr>
    </w:p>
    <w:p w14:paraId="75AE2FB1" w14:textId="77777777" w:rsidR="005A455F" w:rsidRDefault="005A455F" w:rsidP="00A15BA1">
      <w:pPr>
        <w:widowControl w:val="0"/>
        <w:autoSpaceDE w:val="0"/>
        <w:autoSpaceDN w:val="0"/>
        <w:adjustRightInd w:val="0"/>
        <w:spacing w:after="240"/>
        <w:jc w:val="center"/>
        <w:rPr>
          <w:rFonts w:cs="Arial"/>
          <w:sz w:val="36"/>
          <w:szCs w:val="56"/>
        </w:rPr>
      </w:pPr>
      <w:bookmarkStart w:id="0" w:name="_GoBack"/>
      <w:bookmarkEnd w:id="0"/>
    </w:p>
    <w:p w14:paraId="62B3BF9E" w14:textId="77777777" w:rsidR="005A455F" w:rsidRDefault="005A455F" w:rsidP="00A15BA1">
      <w:pPr>
        <w:widowControl w:val="0"/>
        <w:autoSpaceDE w:val="0"/>
        <w:autoSpaceDN w:val="0"/>
        <w:adjustRightInd w:val="0"/>
        <w:spacing w:after="240"/>
        <w:jc w:val="center"/>
        <w:rPr>
          <w:rFonts w:cs="Arial"/>
          <w:sz w:val="36"/>
          <w:szCs w:val="56"/>
        </w:rPr>
      </w:pPr>
    </w:p>
    <w:p w14:paraId="3DB69BC5" w14:textId="283DBD33" w:rsidR="00A15BA1" w:rsidRPr="00A15BA1" w:rsidRDefault="00654A17" w:rsidP="00A15BA1">
      <w:pPr>
        <w:widowControl w:val="0"/>
        <w:autoSpaceDE w:val="0"/>
        <w:autoSpaceDN w:val="0"/>
        <w:adjustRightInd w:val="0"/>
        <w:spacing w:after="240"/>
        <w:jc w:val="center"/>
        <w:rPr>
          <w:rFonts w:ascii="Helvetica" w:hAnsi="Helvetica" w:cs="Helvetica"/>
          <w:sz w:val="36"/>
        </w:rPr>
      </w:pPr>
      <w:r>
        <w:rPr>
          <w:rFonts w:cs="Arial"/>
          <w:sz w:val="36"/>
          <w:szCs w:val="56"/>
        </w:rPr>
        <w:t>Inflammatory disease</w:t>
      </w:r>
      <w:r w:rsidR="00753D2D">
        <w:rPr>
          <w:rFonts w:cs="Arial"/>
          <w:sz w:val="36"/>
          <w:szCs w:val="56"/>
        </w:rPr>
        <w:t>: M</w:t>
      </w:r>
      <w:r w:rsidR="00753D2D">
        <w:rPr>
          <w:rFonts w:cs="Arial"/>
          <w:sz w:val="36"/>
          <w:szCs w:val="56"/>
        </w:rPr>
        <w:t>olecular mechanisms and therapeutic</w:t>
      </w:r>
      <w:r w:rsidR="00753D2D">
        <w:rPr>
          <w:rFonts w:cs="Arial"/>
          <w:sz w:val="36"/>
          <w:szCs w:val="56"/>
        </w:rPr>
        <w:t xml:space="preserve"> approaches </w:t>
      </w:r>
      <w:proofErr w:type="spellStart"/>
      <w:r w:rsidR="00753D2D">
        <w:rPr>
          <w:rFonts w:cs="Arial"/>
          <w:sz w:val="36"/>
          <w:szCs w:val="56"/>
        </w:rPr>
        <w:t xml:space="preserve">to </w:t>
      </w:r>
      <w:proofErr w:type="spellEnd"/>
      <w:r w:rsidR="00A92A66">
        <w:rPr>
          <w:rFonts w:cs="Arial"/>
          <w:sz w:val="36"/>
          <w:szCs w:val="56"/>
        </w:rPr>
        <w:t>Type 1 Diabetes</w:t>
      </w:r>
    </w:p>
    <w:p w14:paraId="21829A54" w14:textId="77777777" w:rsidR="00A15BA1" w:rsidRPr="00A15BA1" w:rsidRDefault="00A15BA1" w:rsidP="00A15BA1">
      <w:pPr>
        <w:widowControl w:val="0"/>
        <w:autoSpaceDE w:val="0"/>
        <w:autoSpaceDN w:val="0"/>
        <w:adjustRightInd w:val="0"/>
        <w:spacing w:after="240"/>
        <w:jc w:val="center"/>
        <w:rPr>
          <w:rFonts w:ascii="Helvetica" w:hAnsi="Helvetica" w:cs="Helvetica"/>
          <w:sz w:val="36"/>
        </w:rPr>
      </w:pPr>
      <w:r w:rsidRPr="00A15BA1">
        <w:rPr>
          <w:rFonts w:cs="Arial"/>
          <w:sz w:val="36"/>
          <w:szCs w:val="56"/>
        </w:rPr>
        <w:t> Meeting times: Wednesdays 4-6 pm</w:t>
      </w:r>
    </w:p>
    <w:p w14:paraId="2A67401D" w14:textId="77777777" w:rsidR="00A15BA1" w:rsidRPr="00A15BA1" w:rsidRDefault="00A15BA1" w:rsidP="00A15BA1">
      <w:pPr>
        <w:widowControl w:val="0"/>
        <w:autoSpaceDE w:val="0"/>
        <w:autoSpaceDN w:val="0"/>
        <w:adjustRightInd w:val="0"/>
        <w:spacing w:after="240"/>
        <w:jc w:val="center"/>
        <w:rPr>
          <w:rFonts w:ascii="Helvetica" w:hAnsi="Helvetica" w:cs="Helvetica"/>
          <w:sz w:val="36"/>
        </w:rPr>
      </w:pPr>
      <w:r w:rsidRPr="00A15BA1">
        <w:rPr>
          <w:rFonts w:cs="Arial"/>
          <w:sz w:val="36"/>
          <w:szCs w:val="56"/>
        </w:rPr>
        <w:t>Instructor: Michael Lynes</w:t>
      </w:r>
    </w:p>
    <w:p w14:paraId="561369D5" w14:textId="77777777" w:rsidR="00A15BA1" w:rsidRPr="00A15BA1" w:rsidRDefault="00A15BA1" w:rsidP="00A15BA1">
      <w:pPr>
        <w:widowControl w:val="0"/>
        <w:autoSpaceDE w:val="0"/>
        <w:autoSpaceDN w:val="0"/>
        <w:adjustRightInd w:val="0"/>
        <w:spacing w:after="240"/>
        <w:jc w:val="center"/>
        <w:rPr>
          <w:rFonts w:ascii="Helvetica" w:hAnsi="Helvetica" w:cs="Helvetica"/>
          <w:sz w:val="36"/>
        </w:rPr>
      </w:pPr>
      <w:r w:rsidRPr="00A15BA1">
        <w:rPr>
          <w:rFonts w:cs="Arial"/>
          <w:sz w:val="36"/>
          <w:szCs w:val="56"/>
        </w:rPr>
        <w:t>486-4350</w:t>
      </w:r>
    </w:p>
    <w:p w14:paraId="41CFED4A" w14:textId="77777777" w:rsidR="00A15BA1" w:rsidRPr="00A15BA1" w:rsidRDefault="00700E23" w:rsidP="00A15BA1">
      <w:pPr>
        <w:widowControl w:val="0"/>
        <w:autoSpaceDE w:val="0"/>
        <w:autoSpaceDN w:val="0"/>
        <w:adjustRightInd w:val="0"/>
        <w:spacing w:after="240"/>
        <w:jc w:val="center"/>
        <w:rPr>
          <w:rFonts w:ascii="Helvetica" w:hAnsi="Helvetica" w:cs="Helvetica"/>
          <w:sz w:val="36"/>
        </w:rPr>
      </w:pPr>
      <w:hyperlink r:id="rId5" w:history="1">
        <w:r w:rsidR="00A15BA1" w:rsidRPr="00A15BA1">
          <w:rPr>
            <w:rFonts w:cs="Arial"/>
            <w:color w:val="0B35A0"/>
            <w:sz w:val="36"/>
            <w:szCs w:val="56"/>
            <w:u w:val="single" w:color="0B35A0"/>
          </w:rPr>
          <w:t>michael.lynes@uconn.edu</w:t>
        </w:r>
      </w:hyperlink>
    </w:p>
    <w:p w14:paraId="60CF12B6" w14:textId="25291E1C" w:rsidR="00A15BA1" w:rsidRPr="005A455F" w:rsidRDefault="00A15BA1" w:rsidP="00A15BA1">
      <w:pPr>
        <w:widowControl w:val="0"/>
        <w:autoSpaceDE w:val="0"/>
        <w:autoSpaceDN w:val="0"/>
        <w:adjustRightInd w:val="0"/>
        <w:spacing w:after="240"/>
        <w:jc w:val="center"/>
        <w:rPr>
          <w:rFonts w:ascii="Helvetica" w:hAnsi="Helvetica" w:cs="Helvetica"/>
        </w:rPr>
      </w:pPr>
      <w:r w:rsidRPr="00A15BA1">
        <w:rPr>
          <w:rFonts w:cs="Arial"/>
          <w:sz w:val="36"/>
          <w:szCs w:val="56"/>
        </w:rPr>
        <w:t> </w:t>
      </w:r>
      <w:r w:rsidRPr="005A455F">
        <w:rPr>
          <w:rFonts w:cs="Arial"/>
          <w:szCs w:val="56"/>
        </w:rPr>
        <w:t xml:space="preserve">This </w:t>
      </w:r>
      <w:r w:rsidR="00EF5155" w:rsidRPr="005A455F">
        <w:rPr>
          <w:rFonts w:cs="Arial"/>
          <w:szCs w:val="56"/>
        </w:rPr>
        <w:t xml:space="preserve">course will explore the genetic, </w:t>
      </w:r>
      <w:r w:rsidRPr="005A455F">
        <w:rPr>
          <w:rFonts w:cs="Arial"/>
          <w:szCs w:val="56"/>
        </w:rPr>
        <w:t>biochemical</w:t>
      </w:r>
      <w:r w:rsidR="00EF5155" w:rsidRPr="005A455F">
        <w:rPr>
          <w:rFonts w:cs="Arial"/>
          <w:szCs w:val="56"/>
        </w:rPr>
        <w:t xml:space="preserve">, and </w:t>
      </w:r>
      <w:r w:rsidR="00753D2D" w:rsidRPr="005A455F">
        <w:rPr>
          <w:rFonts w:cs="Arial"/>
          <w:szCs w:val="56"/>
        </w:rPr>
        <w:t>cellular</w:t>
      </w:r>
      <w:r w:rsidR="00EF5155" w:rsidRPr="005A455F">
        <w:rPr>
          <w:rFonts w:cs="Arial"/>
          <w:szCs w:val="56"/>
        </w:rPr>
        <w:t xml:space="preserve"> </w:t>
      </w:r>
      <w:r w:rsidRPr="005A455F">
        <w:rPr>
          <w:rFonts w:cs="Arial"/>
          <w:szCs w:val="56"/>
        </w:rPr>
        <w:t xml:space="preserve">mechanisms that </w:t>
      </w:r>
      <w:r w:rsidR="00EF5155" w:rsidRPr="005A455F">
        <w:rPr>
          <w:rFonts w:cs="Arial"/>
          <w:szCs w:val="56"/>
        </w:rPr>
        <w:t xml:space="preserve">are central to </w:t>
      </w:r>
      <w:r w:rsidR="00431B35" w:rsidRPr="005A455F">
        <w:rPr>
          <w:rFonts w:cs="Arial"/>
          <w:szCs w:val="56"/>
        </w:rPr>
        <w:t>disease</w:t>
      </w:r>
      <w:r w:rsidR="00753D2D" w:rsidRPr="005A455F">
        <w:rPr>
          <w:rFonts w:cs="Arial"/>
          <w:szCs w:val="56"/>
        </w:rPr>
        <w:t>-</w:t>
      </w:r>
      <w:r w:rsidR="00431B35" w:rsidRPr="005A455F">
        <w:rPr>
          <w:rFonts w:cs="Arial"/>
          <w:szCs w:val="56"/>
        </w:rPr>
        <w:t>associated inflammation, the influences of chemical, biological and psychological stress on these mechanisms</w:t>
      </w:r>
      <w:r w:rsidR="00753D2D" w:rsidRPr="005A455F">
        <w:rPr>
          <w:rFonts w:cs="Arial"/>
          <w:szCs w:val="56"/>
        </w:rPr>
        <w:t>, and the therapeutic interventions that are possible</w:t>
      </w:r>
      <w:r w:rsidRPr="005A455F">
        <w:rPr>
          <w:rFonts w:cs="Arial"/>
          <w:szCs w:val="56"/>
        </w:rPr>
        <w:t>.</w:t>
      </w:r>
    </w:p>
    <w:p w14:paraId="030DC05D" w14:textId="77777777" w:rsidR="00A15BA1" w:rsidRPr="005A455F" w:rsidRDefault="00A15BA1" w:rsidP="00A15BA1">
      <w:pPr>
        <w:widowControl w:val="0"/>
        <w:autoSpaceDE w:val="0"/>
        <w:autoSpaceDN w:val="0"/>
        <w:adjustRightInd w:val="0"/>
        <w:spacing w:after="240"/>
        <w:jc w:val="both"/>
        <w:rPr>
          <w:rFonts w:ascii="Helvetica" w:hAnsi="Helvetica" w:cs="Helvetica"/>
        </w:rPr>
      </w:pPr>
      <w:r w:rsidRPr="005A455F">
        <w:rPr>
          <w:rFonts w:cs="Arial"/>
          <w:szCs w:val="48"/>
        </w:rPr>
        <w:t> </w:t>
      </w:r>
    </w:p>
    <w:p w14:paraId="41996702" w14:textId="2C8B243E" w:rsidR="00A15BA1" w:rsidRPr="005A455F" w:rsidRDefault="00A15BA1" w:rsidP="00A15BA1">
      <w:pPr>
        <w:widowControl w:val="0"/>
        <w:autoSpaceDE w:val="0"/>
        <w:autoSpaceDN w:val="0"/>
        <w:adjustRightInd w:val="0"/>
        <w:spacing w:after="240"/>
        <w:jc w:val="both"/>
        <w:rPr>
          <w:rFonts w:ascii="Helvetica" w:hAnsi="Helvetica" w:cs="Helvetica"/>
        </w:rPr>
      </w:pPr>
      <w:r w:rsidRPr="005A455F">
        <w:rPr>
          <w:rFonts w:cs="Arial"/>
          <w:szCs w:val="48"/>
        </w:rPr>
        <w:t> Readings will be from the recent primary literature.  Student participation will include both presentations</w:t>
      </w:r>
      <w:r w:rsidR="00753D2D" w:rsidRPr="005A455F">
        <w:rPr>
          <w:rFonts w:cs="Arial"/>
          <w:szCs w:val="48"/>
        </w:rPr>
        <w:t xml:space="preserve">, </w:t>
      </w:r>
      <w:r w:rsidRPr="005A455F">
        <w:rPr>
          <w:rFonts w:cs="Arial"/>
          <w:szCs w:val="48"/>
        </w:rPr>
        <w:t>involvement in class discussions of the current literature, as well as the writing of an NIH-style grant proposal.</w:t>
      </w:r>
    </w:p>
    <w:p w14:paraId="35118C8C" w14:textId="382517A4" w:rsidR="00B84B9E" w:rsidRDefault="00A15BA1" w:rsidP="00A15BA1">
      <w:pPr>
        <w:widowControl w:val="0"/>
        <w:autoSpaceDE w:val="0"/>
        <w:autoSpaceDN w:val="0"/>
        <w:adjustRightInd w:val="0"/>
        <w:spacing w:after="240"/>
        <w:jc w:val="both"/>
        <w:rPr>
          <w:rFonts w:cs="Arial"/>
          <w:szCs w:val="58"/>
        </w:rPr>
      </w:pPr>
      <w:r w:rsidRPr="005A455F">
        <w:rPr>
          <w:rFonts w:cs="Arial"/>
          <w:szCs w:val="48"/>
        </w:rPr>
        <w:t> </w:t>
      </w:r>
      <w:r w:rsidRPr="005A455F">
        <w:rPr>
          <w:rFonts w:cs="Arial"/>
          <w:szCs w:val="58"/>
        </w:rPr>
        <w:t>Permission number required, limited enrollment</w:t>
      </w:r>
    </w:p>
    <w:p w14:paraId="17EE2A4D" w14:textId="77777777" w:rsidR="00B84B9E" w:rsidRDefault="00B84B9E" w:rsidP="00B84B9E">
      <w:pPr>
        <w:widowControl w:val="0"/>
        <w:autoSpaceDE w:val="0"/>
        <w:autoSpaceDN w:val="0"/>
        <w:adjustRightInd w:val="0"/>
        <w:rPr>
          <w:rFonts w:ascii="Helvetica" w:hAnsi="Helvetica" w:cs="Helvetica"/>
        </w:rPr>
      </w:pPr>
      <w:r>
        <w:rPr>
          <w:rFonts w:cs="Arial"/>
          <w:szCs w:val="58"/>
        </w:rPr>
        <w:br w:type="page"/>
      </w:r>
      <w:r>
        <w:rPr>
          <w:rFonts w:ascii="Helvetica" w:hAnsi="Helvetica" w:cs="Helvetica"/>
        </w:rPr>
        <w:lastRenderedPageBreak/>
        <w:t xml:space="preserve">About the course:  </w:t>
      </w:r>
    </w:p>
    <w:p w14:paraId="26D9812C" w14:textId="77777777" w:rsidR="00B84B9E" w:rsidRDefault="00B84B9E" w:rsidP="00B84B9E">
      <w:pPr>
        <w:widowControl w:val="0"/>
        <w:autoSpaceDE w:val="0"/>
        <w:autoSpaceDN w:val="0"/>
        <w:adjustRightInd w:val="0"/>
        <w:rPr>
          <w:rFonts w:ascii="Helvetica" w:hAnsi="Helvetica" w:cs="Helvetica"/>
        </w:rPr>
      </w:pPr>
      <w:r>
        <w:rPr>
          <w:rFonts w:ascii="Helvetica" w:hAnsi="Helvetica" w:cs="Helvetica"/>
        </w:rPr>
        <w:t>The course is NOT a lecture course.  I present introductory lectures over the first month or so.  From there, the course is a participatory: each student must give an hour-long presentation that provides the background and then discusses two current papers in the primary scientific literature on a relevant component of the overall topic.  Students are graded on that presentation, on their participation in the discussions that ensue from other student presentations, and for the grant proposal that they write to propose a line of investigation related to their specific topic.</w:t>
      </w:r>
    </w:p>
    <w:p w14:paraId="49074D16" w14:textId="3FA2C583" w:rsidR="007277B5" w:rsidRPr="00B84B9E" w:rsidRDefault="007277B5" w:rsidP="00B84B9E">
      <w:pPr>
        <w:rPr>
          <w:rFonts w:ascii="Helvetica" w:hAnsi="Helvetica" w:cs="Helvetica"/>
        </w:rPr>
      </w:pPr>
    </w:p>
    <w:sectPr w:rsidR="007277B5" w:rsidRPr="00B84B9E" w:rsidSect="00A15BA1">
      <w:pgSz w:w="12240" w:h="15840"/>
      <w:pgMar w:top="108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1"/>
    <w:rsid w:val="00431B35"/>
    <w:rsid w:val="00441C5E"/>
    <w:rsid w:val="005A455F"/>
    <w:rsid w:val="00654A17"/>
    <w:rsid w:val="00700E23"/>
    <w:rsid w:val="007277B5"/>
    <w:rsid w:val="00753D2D"/>
    <w:rsid w:val="00A15BA1"/>
    <w:rsid w:val="00A53268"/>
    <w:rsid w:val="00A92A66"/>
    <w:rsid w:val="00B84B9E"/>
    <w:rsid w:val="00B91690"/>
    <w:rsid w:val="00BF6BB0"/>
    <w:rsid w:val="00C056CA"/>
    <w:rsid w:val="00EF51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4BA659"/>
  <w15:docId w15:val="{BB007060-C71A-1B4B-B33C-2F4638B4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3E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lynes@uconn.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Lynes</dc:creator>
  <cp:keywords/>
  <cp:lastModifiedBy>Michael Lynes</cp:lastModifiedBy>
  <cp:revision>4</cp:revision>
  <cp:lastPrinted>2019-11-04T18:16:00Z</cp:lastPrinted>
  <dcterms:created xsi:type="dcterms:W3CDTF">2019-11-04T18:12:00Z</dcterms:created>
  <dcterms:modified xsi:type="dcterms:W3CDTF">2019-11-04T21:02:00Z</dcterms:modified>
</cp:coreProperties>
</file>