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2E" w:rsidRPr="008A1DB3" w:rsidRDefault="00B6482E" w:rsidP="001506C5">
      <w:pPr>
        <w:pBdr>
          <w:bottom w:val="single" w:sz="6" w:space="6" w:color="DDDDDD"/>
        </w:pBdr>
        <w:spacing w:after="150"/>
        <w:outlineLvl w:val="0"/>
        <w:rPr>
          <w:rFonts w:eastAsia="Times New Roman" w:cs="Times New Roman"/>
          <w:color w:val="AC0000"/>
          <w:kern w:val="36"/>
          <w:sz w:val="32"/>
          <w:szCs w:val="32"/>
        </w:rPr>
      </w:pPr>
      <w:r w:rsidRPr="008A1DB3">
        <w:rPr>
          <w:rFonts w:eastAsia="Times New Roman" w:cs="Times New Roman"/>
          <w:color w:val="AC0000"/>
          <w:kern w:val="36"/>
          <w:sz w:val="32"/>
          <w:szCs w:val="32"/>
        </w:rPr>
        <w:t>Thesis Guidelines for</w:t>
      </w:r>
      <w:r w:rsidR="001506C5" w:rsidRPr="008A1DB3">
        <w:rPr>
          <w:rFonts w:eastAsia="Times New Roman" w:cs="Times New Roman"/>
          <w:color w:val="AC0000"/>
          <w:kern w:val="36"/>
          <w:sz w:val="32"/>
          <w:szCs w:val="32"/>
        </w:rPr>
        <w:t xml:space="preserve"> the</w:t>
      </w:r>
      <w:r w:rsidRPr="008A1DB3">
        <w:rPr>
          <w:rFonts w:eastAsia="Times New Roman" w:cs="Times New Roman"/>
          <w:color w:val="AC0000"/>
          <w:kern w:val="36"/>
          <w:sz w:val="32"/>
          <w:szCs w:val="32"/>
        </w:rPr>
        <w:t xml:space="preserve"> Laboratory Research </w:t>
      </w:r>
      <w:r w:rsidR="001506C5" w:rsidRPr="008A1DB3">
        <w:rPr>
          <w:rFonts w:eastAsia="Times New Roman" w:cs="Times New Roman"/>
          <w:color w:val="AC0000"/>
          <w:kern w:val="36"/>
          <w:sz w:val="32"/>
          <w:szCs w:val="32"/>
        </w:rPr>
        <w:t>or Literature Review P</w:t>
      </w:r>
      <w:r w:rsidRPr="008A1DB3">
        <w:rPr>
          <w:rFonts w:eastAsia="Times New Roman" w:cs="Times New Roman"/>
          <w:color w:val="AC0000"/>
          <w:kern w:val="36"/>
          <w:sz w:val="32"/>
          <w:szCs w:val="32"/>
        </w:rPr>
        <w:t>athways to the Honors degree in MCB</w:t>
      </w:r>
    </w:p>
    <w:p w:rsidR="00B6482E" w:rsidRPr="008A1DB3" w:rsidRDefault="00B6482E" w:rsidP="001506C5">
      <w:pPr>
        <w:spacing w:after="150"/>
        <w:rPr>
          <w:rFonts w:eastAsia="Times New Roman" w:cs="Times New Roman"/>
          <w:color w:val="333333"/>
          <w:sz w:val="28"/>
          <w:szCs w:val="28"/>
        </w:rPr>
      </w:pPr>
      <w:r w:rsidRPr="008A1DB3">
        <w:rPr>
          <w:rFonts w:eastAsia="Times New Roman" w:cs="Times New Roman"/>
          <w:b/>
          <w:bCs/>
          <w:color w:val="333333"/>
          <w:sz w:val="28"/>
          <w:szCs w:val="28"/>
        </w:rPr>
        <w:t>Guidelines for Preparing an Honors Thesis in MCB</w:t>
      </w:r>
    </w:p>
    <w:p w:rsidR="001506C5" w:rsidRPr="008A1DB3" w:rsidRDefault="00B6482E" w:rsidP="001506C5">
      <w:pPr>
        <w:spacing w:after="150"/>
        <w:rPr>
          <w:rFonts w:eastAsia="Times New Roman" w:cs="Times New Roman"/>
          <w:color w:val="333333"/>
        </w:rPr>
      </w:pPr>
      <w:r w:rsidRPr="008A1DB3">
        <w:rPr>
          <w:rFonts w:eastAsia="Times New Roman" w:cs="Times New Roman"/>
          <w:color w:val="333333"/>
        </w:rPr>
        <w:t xml:space="preserve">Register for MCB 4997W, Honors Research Thesis, the semester you plan to complete your thesis (usually your final semester). </w:t>
      </w:r>
    </w:p>
    <w:p w:rsidR="00B6482E" w:rsidRPr="008A1DB3" w:rsidRDefault="00B6482E" w:rsidP="001506C5">
      <w:pPr>
        <w:spacing w:after="150"/>
        <w:rPr>
          <w:rFonts w:eastAsia="Times New Roman" w:cs="Times New Roman"/>
          <w:color w:val="333333"/>
        </w:rPr>
      </w:pPr>
      <w:r w:rsidRPr="008A1DB3">
        <w:rPr>
          <w:rFonts w:eastAsia="Times New Roman" w:cs="Times New Roman"/>
          <w:color w:val="333333"/>
        </w:rPr>
        <w:t>Your thesis may reflect 1) your laboratory research, or 2) your thesis may be based on literature research with the consent of your thesis advisor and your honor</w:t>
      </w:r>
      <w:r w:rsidR="001506C5" w:rsidRPr="008A1DB3">
        <w:rPr>
          <w:rFonts w:eastAsia="Times New Roman" w:cs="Times New Roman"/>
          <w:color w:val="333333"/>
        </w:rPr>
        <w:t>’</w:t>
      </w:r>
      <w:r w:rsidRPr="008A1DB3">
        <w:rPr>
          <w:rFonts w:eastAsia="Times New Roman" w:cs="Times New Roman"/>
          <w:color w:val="333333"/>
        </w:rPr>
        <w:t>s advisor. In the first case</w:t>
      </w:r>
      <w:r w:rsidR="00FB47AF">
        <w:rPr>
          <w:rFonts w:eastAsia="Times New Roman" w:cs="Times New Roman"/>
          <w:color w:val="333333"/>
        </w:rPr>
        <w:t>,</w:t>
      </w:r>
      <w:r w:rsidRPr="008A1DB3">
        <w:rPr>
          <w:rFonts w:eastAsia="Times New Roman" w:cs="Times New Roman"/>
          <w:color w:val="333333"/>
        </w:rPr>
        <w:t xml:space="preserve"> your thesis should take the form of a master’s thesis or a scientific journal research paper. In the latter case</w:t>
      </w:r>
      <w:r w:rsidR="00FB47AF">
        <w:rPr>
          <w:rFonts w:eastAsia="Times New Roman" w:cs="Times New Roman"/>
          <w:color w:val="333333"/>
        </w:rPr>
        <w:t>,</w:t>
      </w:r>
      <w:r w:rsidRPr="008A1DB3">
        <w:rPr>
          <w:rFonts w:eastAsia="Times New Roman" w:cs="Times New Roman"/>
          <w:color w:val="333333"/>
        </w:rPr>
        <w:t xml:space="preserve"> it should take the form of a review article. Your thesis must be a minimum of 15 pages, </w:t>
      </w:r>
      <w:proofErr w:type="gramStart"/>
      <w:r w:rsidRPr="008A1DB3">
        <w:rPr>
          <w:rFonts w:eastAsia="Times New Roman" w:cs="Times New Roman"/>
          <w:color w:val="333333"/>
        </w:rPr>
        <w:t>double spaced</w:t>
      </w:r>
      <w:proofErr w:type="gramEnd"/>
      <w:r w:rsidRPr="008A1DB3">
        <w:rPr>
          <w:rFonts w:eastAsia="Times New Roman" w:cs="Times New Roman"/>
          <w:color w:val="333333"/>
        </w:rPr>
        <w:t>, exclusive of tables, figures</w:t>
      </w:r>
      <w:r w:rsidR="00FB47AF">
        <w:rPr>
          <w:rFonts w:eastAsia="Times New Roman" w:cs="Times New Roman"/>
          <w:color w:val="333333"/>
        </w:rPr>
        <w:t>,</w:t>
      </w:r>
      <w:r w:rsidRPr="008A1DB3">
        <w:rPr>
          <w:rFonts w:eastAsia="Times New Roman" w:cs="Times New Roman"/>
          <w:color w:val="333333"/>
        </w:rPr>
        <w:t xml:space="preserve"> and references. Detailed guidelines are given below. These guidelines may also be used for undergraduates writing a senior thesis outside of the Honors Program.</w:t>
      </w:r>
    </w:p>
    <w:p w:rsidR="00B6482E" w:rsidRPr="008A1DB3" w:rsidRDefault="00B6482E" w:rsidP="001506C5">
      <w:pPr>
        <w:spacing w:after="150"/>
        <w:rPr>
          <w:rFonts w:eastAsia="Times New Roman" w:cs="Times New Roman"/>
          <w:b/>
          <w:color w:val="333333"/>
        </w:rPr>
      </w:pPr>
      <w:r w:rsidRPr="008A1DB3">
        <w:rPr>
          <w:rFonts w:eastAsia="Times New Roman" w:cs="Times New Roman"/>
          <w:b/>
          <w:color w:val="333333"/>
        </w:rPr>
        <w:t>I. PROCEDURES</w:t>
      </w:r>
    </w:p>
    <w:p w:rsidR="00B6482E" w:rsidRPr="001506C5" w:rsidRDefault="00B6482E" w:rsidP="001506C5">
      <w:pPr>
        <w:spacing w:after="150"/>
        <w:rPr>
          <w:rFonts w:eastAsia="Times New Roman" w:cs="Times New Roman"/>
          <w:color w:val="333333"/>
        </w:rPr>
      </w:pPr>
      <w:r w:rsidRPr="008A1DB3">
        <w:rPr>
          <w:rFonts w:eastAsia="Times New Roman" w:cs="Times New Roman"/>
          <w:color w:val="333333"/>
        </w:rPr>
        <w:t>Note: the deadlines vary annually. Specific deadlines for each year are published in the</w:t>
      </w:r>
      <w:r w:rsidRPr="001506C5">
        <w:rPr>
          <w:rFonts w:eastAsia="Times New Roman" w:cs="Times New Roman"/>
          <w:color w:val="333333"/>
        </w:rPr>
        <w:t xml:space="preserve"> January/February Honors Newsletter or can be obtained from the Honors office, ROWE 419.</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The deadline dates required by your thesis advisor and your MCB honors advisor to read and evaluate your thesis will be earlier than that set by the Honors Program. At least one draft of the thesis must be given to your thesis advisor and revised prior to final submission. It is your responsibility to establish due dates acceptable to your thesis advisor and to your honors advisor.</w:t>
      </w:r>
    </w:p>
    <w:p w:rsidR="00B6482E" w:rsidRPr="001506C5" w:rsidRDefault="00B6482E" w:rsidP="001506C5">
      <w:pPr>
        <w:spacing w:after="150"/>
        <w:rPr>
          <w:rFonts w:eastAsia="Times New Roman" w:cs="Times New Roman"/>
          <w:color w:val="333333"/>
        </w:rPr>
      </w:pPr>
      <w:r w:rsidRPr="006C6C7C">
        <w:rPr>
          <w:rFonts w:eastAsia="Times New Roman" w:cs="Times New Roman"/>
          <w:b/>
          <w:color w:val="333333"/>
        </w:rPr>
        <w:t>A.</w:t>
      </w:r>
      <w:r w:rsidRPr="001506C5">
        <w:rPr>
          <w:rFonts w:eastAsia="Times New Roman" w:cs="Times New Roman"/>
          <w:color w:val="333333"/>
        </w:rPr>
        <w:t xml:space="preserve"> An abstract of your thesis must be submitted to the Honors Office (ROWE 419) by the specified deadline. In the spring semester</w:t>
      </w:r>
      <w:r w:rsidR="00FB47AF">
        <w:rPr>
          <w:rFonts w:eastAsia="Times New Roman" w:cs="Times New Roman"/>
          <w:color w:val="333333"/>
        </w:rPr>
        <w:t>,</w:t>
      </w:r>
      <w:r w:rsidRPr="001506C5">
        <w:rPr>
          <w:rFonts w:eastAsia="Times New Roman" w:cs="Times New Roman"/>
          <w:color w:val="333333"/>
        </w:rPr>
        <w:t xml:space="preserve"> the deadline usually falls</w:t>
      </w:r>
      <w:r w:rsidRPr="001506C5">
        <w:rPr>
          <w:rFonts w:eastAsia="Times New Roman" w:cs="Times New Roman"/>
          <w:color w:val="333333"/>
        </w:rPr>
        <w:br/>
        <w:t>in the second or third week of February.</w:t>
      </w:r>
    </w:p>
    <w:p w:rsidR="00B6482E" w:rsidRPr="001506C5" w:rsidRDefault="00B6482E" w:rsidP="001506C5">
      <w:pPr>
        <w:spacing w:after="150"/>
        <w:rPr>
          <w:rFonts w:eastAsia="Times New Roman" w:cs="Times New Roman"/>
          <w:color w:val="333333"/>
        </w:rPr>
      </w:pPr>
      <w:r w:rsidRPr="006C6C7C">
        <w:rPr>
          <w:rFonts w:eastAsia="Times New Roman" w:cs="Times New Roman"/>
          <w:b/>
          <w:color w:val="333333"/>
        </w:rPr>
        <w:t>B.</w:t>
      </w:r>
      <w:r w:rsidRPr="001506C5">
        <w:rPr>
          <w:rFonts w:eastAsia="Times New Roman" w:cs="Times New Roman"/>
          <w:color w:val="333333"/>
        </w:rPr>
        <w:t xml:space="preserve"> You are required to submit a draft of your thesis to your thesis advisor and your Honors advisor by the deadlines established by these advisors.</w:t>
      </w:r>
    </w:p>
    <w:p w:rsidR="00B6482E" w:rsidRPr="001506C5" w:rsidRDefault="00B6482E" w:rsidP="001506C5">
      <w:pPr>
        <w:spacing w:after="150"/>
        <w:rPr>
          <w:rFonts w:eastAsia="Times New Roman" w:cs="Times New Roman"/>
          <w:color w:val="333333"/>
        </w:rPr>
      </w:pPr>
      <w:r w:rsidRPr="006C6C7C">
        <w:rPr>
          <w:rFonts w:eastAsia="Times New Roman" w:cs="Times New Roman"/>
          <w:b/>
          <w:color w:val="333333"/>
        </w:rPr>
        <w:t>C.</w:t>
      </w:r>
      <w:r w:rsidRPr="001506C5">
        <w:rPr>
          <w:rFonts w:eastAsia="Times New Roman" w:cs="Times New Roman"/>
          <w:color w:val="333333"/>
        </w:rPr>
        <w:t xml:space="preserve"> You are required to submit the final version of your thesis to the Honors office by the deadline set by the Honors Program.</w:t>
      </w:r>
    </w:p>
    <w:p w:rsidR="00B6482E" w:rsidRPr="006C6C7C" w:rsidRDefault="00B6482E" w:rsidP="001506C5">
      <w:pPr>
        <w:spacing w:after="150"/>
        <w:rPr>
          <w:rFonts w:eastAsia="Times New Roman" w:cs="Times New Roman"/>
          <w:b/>
          <w:color w:val="333333"/>
        </w:rPr>
      </w:pPr>
      <w:r w:rsidRPr="006C6C7C">
        <w:rPr>
          <w:rFonts w:eastAsia="Times New Roman" w:cs="Times New Roman"/>
          <w:b/>
          <w:color w:val="333333"/>
        </w:rPr>
        <w:t>II. THESIS GUIDELINES</w:t>
      </w:r>
    </w:p>
    <w:p w:rsidR="00B6482E" w:rsidRPr="001506C5" w:rsidRDefault="00B6482E" w:rsidP="001506C5">
      <w:pPr>
        <w:spacing w:after="150"/>
        <w:rPr>
          <w:rFonts w:eastAsia="Times New Roman" w:cs="Times New Roman"/>
          <w:color w:val="333333"/>
        </w:rPr>
      </w:pPr>
      <w:r w:rsidRPr="001506C5">
        <w:rPr>
          <w:rFonts w:eastAsia="Times New Roman" w:cs="Times New Roman"/>
          <w:b/>
          <w:bCs/>
          <w:color w:val="333333"/>
        </w:rPr>
        <w:t>A. Format</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Your thesis must follow the format given below. For examples, you can examine copies of the Honors theses of all previous students from the biology departments in the Honors office in ROWE or visit the </w:t>
      </w:r>
      <w:hyperlink r:id="rId4" w:history="1">
        <w:r w:rsidRPr="001506C5">
          <w:rPr>
            <w:rFonts w:eastAsia="Times New Roman" w:cs="Times New Roman"/>
            <w:color w:val="388AC3"/>
            <w:u w:val="single"/>
          </w:rPr>
          <w:t>Digital Commons</w:t>
        </w:r>
      </w:hyperlink>
      <w:r w:rsidRPr="001506C5">
        <w:rPr>
          <w:rFonts w:eastAsia="Times New Roman" w:cs="Times New Roman"/>
          <w:color w:val="333333"/>
        </w:rPr>
        <w:t>.</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1. </w:t>
      </w:r>
      <w:r w:rsidRPr="001506C5">
        <w:rPr>
          <w:rFonts w:eastAsia="Times New Roman" w:cs="Times New Roman"/>
          <w:b/>
          <w:bCs/>
          <w:color w:val="333333"/>
        </w:rPr>
        <w:t>Approval or title page</w:t>
      </w:r>
      <w:r w:rsidRPr="001506C5">
        <w:rPr>
          <w:rFonts w:eastAsia="Times New Roman" w:cs="Times New Roman"/>
          <w:color w:val="333333"/>
        </w:rPr>
        <w:t xml:space="preserve"> – The approval page should include the title of your thesis, your full name, signature lines for your thesis advisor, your Honors advisor, and any other thesis advisors as appropriate, the biology department in which your thesis was conducted, and the date. If </w:t>
      </w:r>
      <w:r w:rsidRPr="001506C5">
        <w:rPr>
          <w:rFonts w:eastAsia="Times New Roman" w:cs="Times New Roman"/>
          <w:color w:val="333333"/>
        </w:rPr>
        <w:lastRenderedPageBreak/>
        <w:t>your thesis advisor is also your Honors advisor, a second faculty member must read and approve your thesis.</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2. </w:t>
      </w:r>
      <w:r w:rsidRPr="001506C5">
        <w:rPr>
          <w:rFonts w:eastAsia="Times New Roman" w:cs="Times New Roman"/>
          <w:b/>
          <w:bCs/>
          <w:color w:val="333333"/>
        </w:rPr>
        <w:t>Abstract.</w:t>
      </w:r>
      <w:r w:rsidRPr="001506C5">
        <w:rPr>
          <w:rFonts w:eastAsia="Times New Roman" w:cs="Times New Roman"/>
          <w:color w:val="333333"/>
        </w:rPr>
        <w:t> The abstract should be about 250 words on a separate page.</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3. </w:t>
      </w:r>
      <w:r w:rsidRPr="001506C5">
        <w:rPr>
          <w:rFonts w:eastAsia="Times New Roman" w:cs="Times New Roman"/>
          <w:b/>
          <w:bCs/>
          <w:color w:val="333333"/>
        </w:rPr>
        <w:t>Acknowledgments.</w:t>
      </w:r>
      <w:r w:rsidRPr="001506C5">
        <w:rPr>
          <w:rFonts w:eastAsia="Times New Roman" w:cs="Times New Roman"/>
          <w:color w:val="333333"/>
        </w:rPr>
        <w:t> (optional)</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4. </w:t>
      </w:r>
      <w:r w:rsidRPr="001506C5">
        <w:rPr>
          <w:rFonts w:eastAsia="Times New Roman" w:cs="Times New Roman"/>
          <w:b/>
          <w:bCs/>
          <w:color w:val="333333"/>
        </w:rPr>
        <w:t>Table of contents.</w:t>
      </w:r>
      <w:r w:rsidRPr="001506C5">
        <w:rPr>
          <w:rFonts w:eastAsia="Times New Roman" w:cs="Times New Roman"/>
          <w:color w:val="333333"/>
        </w:rPr>
        <w:t> (optional)</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5.</w:t>
      </w:r>
      <w:r w:rsidRPr="001506C5">
        <w:rPr>
          <w:rFonts w:eastAsia="Times New Roman" w:cs="Times New Roman"/>
          <w:b/>
          <w:bCs/>
          <w:color w:val="333333"/>
        </w:rPr>
        <w:t> List of Tables.</w:t>
      </w:r>
      <w:r w:rsidRPr="001506C5">
        <w:rPr>
          <w:rFonts w:eastAsia="Times New Roman" w:cs="Times New Roman"/>
          <w:color w:val="333333"/>
        </w:rPr>
        <w:t> (optional)</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6. </w:t>
      </w:r>
      <w:r w:rsidRPr="001506C5">
        <w:rPr>
          <w:rFonts w:eastAsia="Times New Roman" w:cs="Times New Roman"/>
          <w:b/>
          <w:bCs/>
          <w:color w:val="333333"/>
        </w:rPr>
        <w:t>List of Figures.</w:t>
      </w:r>
      <w:r w:rsidRPr="001506C5">
        <w:rPr>
          <w:rFonts w:eastAsia="Times New Roman" w:cs="Times New Roman"/>
          <w:color w:val="333333"/>
        </w:rPr>
        <w:t> (optional)</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7. </w:t>
      </w:r>
      <w:r w:rsidRPr="001506C5">
        <w:rPr>
          <w:rFonts w:eastAsia="Times New Roman" w:cs="Times New Roman"/>
          <w:b/>
          <w:bCs/>
          <w:color w:val="333333"/>
        </w:rPr>
        <w:t>Introduction.</w:t>
      </w:r>
    </w:p>
    <w:p w:rsidR="001506C5" w:rsidRPr="001506C5" w:rsidRDefault="001506C5" w:rsidP="001506C5">
      <w:pPr>
        <w:rPr>
          <w:rFonts w:eastAsia="Times New Roman" w:cs="Times New Roman"/>
          <w:color w:val="FF0000"/>
          <w:shd w:val="clear" w:color="auto" w:fill="FFFFFF"/>
        </w:rPr>
      </w:pPr>
      <w:r w:rsidRPr="001506C5">
        <w:rPr>
          <w:rFonts w:eastAsia="Times New Roman" w:cs="Times New Roman"/>
          <w:color w:val="FF0000"/>
          <w:shd w:val="clear" w:color="auto" w:fill="FFFFFF"/>
        </w:rPr>
        <w:t>FOR RESEARCH THESES INCLUDE SECTIONS 8 – 10 BELOW.</w:t>
      </w:r>
    </w:p>
    <w:p w:rsidR="001506C5" w:rsidRPr="001506C5" w:rsidRDefault="001506C5" w:rsidP="001506C5">
      <w:pPr>
        <w:rPr>
          <w:rFonts w:eastAsia="Times New Roman" w:cs="Times New Roman"/>
        </w:rPr>
      </w:pPr>
    </w:p>
    <w:p w:rsidR="006C6C7C" w:rsidRPr="001506C5" w:rsidRDefault="006C6C7C" w:rsidP="006C6C7C">
      <w:pPr>
        <w:rPr>
          <w:rFonts w:eastAsia="Times New Roman" w:cs="Times New Roman"/>
        </w:rPr>
      </w:pPr>
      <w:r w:rsidRPr="008A1DB3">
        <w:rPr>
          <w:rFonts w:eastAsia="Times New Roman" w:cs="Times New Roman"/>
          <w:color w:val="FF0000"/>
        </w:rPr>
        <w:t xml:space="preserve">FOR LITERATURE REVIEWS, substitute </w:t>
      </w:r>
      <w:r w:rsidR="000C42CE" w:rsidRPr="008A1DB3">
        <w:rPr>
          <w:rFonts w:eastAsia="Times New Roman" w:cs="Times New Roman"/>
          <w:color w:val="FF0000"/>
        </w:rPr>
        <w:t>SECTIONS</w:t>
      </w:r>
      <w:r w:rsidRPr="008A1DB3">
        <w:rPr>
          <w:rFonts w:eastAsia="Times New Roman" w:cs="Times New Roman"/>
          <w:color w:val="FF0000"/>
        </w:rPr>
        <w:t xml:space="preserve"> 8 – 10 with appropriate topics in consultation with your thesis advisor.  This should include some synthesis of ideas to generate the </w:t>
      </w:r>
      <w:r w:rsidR="00AD7471" w:rsidRPr="008A1DB3">
        <w:rPr>
          <w:rFonts w:eastAsia="Times New Roman" w:cs="Times New Roman"/>
          <w:color w:val="FF0000"/>
        </w:rPr>
        <w:t>“</w:t>
      </w:r>
      <w:r w:rsidRPr="008A1DB3">
        <w:rPr>
          <w:rFonts w:eastAsia="Times New Roman" w:cs="Times New Roman"/>
          <w:color w:val="FF0000"/>
        </w:rPr>
        <w:t>creative product</w:t>
      </w:r>
      <w:r w:rsidR="00AD7471" w:rsidRPr="008A1DB3">
        <w:rPr>
          <w:rFonts w:eastAsia="Times New Roman" w:cs="Times New Roman"/>
          <w:color w:val="FF0000"/>
        </w:rPr>
        <w:t>”</w:t>
      </w:r>
      <w:r w:rsidRPr="008A1DB3">
        <w:rPr>
          <w:rFonts w:eastAsia="Times New Roman" w:cs="Times New Roman"/>
          <w:color w:val="FF0000"/>
        </w:rPr>
        <w:t xml:space="preserve"> required for an honor’s thesis. This could be “prospective for future work in the field” or “unanswered big questions in the field”, etc.</w:t>
      </w:r>
    </w:p>
    <w:p w:rsidR="006C6C7C" w:rsidRDefault="006C6C7C" w:rsidP="001506C5">
      <w:pPr>
        <w:spacing w:after="150"/>
        <w:rPr>
          <w:rFonts w:eastAsia="Times New Roman" w:cs="Times New Roman"/>
          <w:color w:val="333333"/>
        </w:rPr>
      </w:pP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8. </w:t>
      </w:r>
      <w:r w:rsidRPr="001506C5">
        <w:rPr>
          <w:rFonts w:eastAsia="Times New Roman" w:cs="Times New Roman"/>
          <w:b/>
          <w:bCs/>
          <w:color w:val="333333"/>
        </w:rPr>
        <w:t>Materials and Methods.</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9. </w:t>
      </w:r>
      <w:r w:rsidRPr="001506C5">
        <w:rPr>
          <w:rFonts w:eastAsia="Times New Roman" w:cs="Times New Roman"/>
          <w:b/>
          <w:bCs/>
          <w:color w:val="333333"/>
        </w:rPr>
        <w:t>Results. </w:t>
      </w:r>
      <w:r w:rsidRPr="001506C5">
        <w:rPr>
          <w:rFonts w:eastAsia="Times New Roman" w:cs="Times New Roman"/>
          <w:color w:val="333333"/>
        </w:rPr>
        <w:t>This section may encompass several chapters.</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10. </w:t>
      </w:r>
      <w:r w:rsidRPr="001506C5">
        <w:rPr>
          <w:rFonts w:eastAsia="Times New Roman" w:cs="Times New Roman"/>
          <w:b/>
          <w:bCs/>
          <w:color w:val="333333"/>
        </w:rPr>
        <w:t>Discussion.</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11.</w:t>
      </w:r>
      <w:r w:rsidRPr="001506C5">
        <w:rPr>
          <w:rFonts w:eastAsia="Times New Roman" w:cs="Times New Roman"/>
          <w:b/>
          <w:bCs/>
          <w:color w:val="333333"/>
        </w:rPr>
        <w:t> Literature Cited</w:t>
      </w:r>
      <w:r w:rsidRPr="001506C5">
        <w:rPr>
          <w:rFonts w:eastAsia="Times New Roman" w:cs="Times New Roman"/>
          <w:color w:val="333333"/>
        </w:rPr>
        <w:t>. The format of the citations should follow that used in a scientific journal in your field. A typical format is shown below:</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 xml:space="preserve">              Huang, J. et al. 2004. </w:t>
      </w:r>
      <w:proofErr w:type="spellStart"/>
      <w:r w:rsidRPr="001506C5">
        <w:rPr>
          <w:rFonts w:eastAsia="Times New Roman" w:cs="Times New Roman"/>
          <w:color w:val="333333"/>
        </w:rPr>
        <w:t>Lsh</w:t>
      </w:r>
      <w:proofErr w:type="spellEnd"/>
      <w:r w:rsidRPr="001506C5">
        <w:rPr>
          <w:rFonts w:eastAsia="Times New Roman" w:cs="Times New Roman"/>
          <w:color w:val="333333"/>
        </w:rPr>
        <w:t>, an epigenetic guardian of repetitive elements. </w:t>
      </w:r>
      <w:r w:rsidRPr="001506C5">
        <w:rPr>
          <w:rFonts w:eastAsia="Times New Roman" w:cs="Times New Roman"/>
          <w:i/>
          <w:iCs/>
          <w:color w:val="333333"/>
        </w:rPr>
        <w:t>Nucleic Acids Research</w:t>
      </w:r>
      <w:r w:rsidRPr="001506C5">
        <w:rPr>
          <w:rFonts w:eastAsia="Times New Roman" w:cs="Times New Roman"/>
          <w:color w:val="333333"/>
        </w:rPr>
        <w:t> 32(17):5019-5028.</w:t>
      </w:r>
    </w:p>
    <w:p w:rsidR="00B6482E" w:rsidRPr="006C6C7C" w:rsidRDefault="00B6482E" w:rsidP="001506C5">
      <w:pPr>
        <w:spacing w:after="150"/>
        <w:rPr>
          <w:rFonts w:eastAsia="Times New Roman" w:cs="Times New Roman"/>
          <w:b/>
          <w:color w:val="333333"/>
        </w:rPr>
      </w:pPr>
      <w:r w:rsidRPr="006C6C7C">
        <w:rPr>
          <w:rFonts w:eastAsia="Times New Roman" w:cs="Times New Roman"/>
          <w:b/>
          <w:color w:val="333333"/>
        </w:rPr>
        <w:t>B. Paper quality</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Use 8.5 x 11</w:t>
      </w:r>
      <w:r w:rsidR="00AD7471">
        <w:rPr>
          <w:rFonts w:eastAsia="Times New Roman" w:cs="Times New Roman"/>
          <w:color w:val="333333"/>
        </w:rPr>
        <w:t xml:space="preserve"> </w:t>
      </w:r>
      <w:r w:rsidRPr="001506C5">
        <w:rPr>
          <w:rFonts w:eastAsia="Times New Roman" w:cs="Times New Roman"/>
          <w:color w:val="333333"/>
        </w:rPr>
        <w:t>inch white bond paper. Onionskin and correctable paper are not acceptable. Your thesis should have no borders, running headers or punched holes.</w:t>
      </w:r>
    </w:p>
    <w:p w:rsidR="00B6482E" w:rsidRPr="006C6C7C" w:rsidRDefault="00B6482E" w:rsidP="001506C5">
      <w:pPr>
        <w:spacing w:after="150"/>
        <w:rPr>
          <w:rFonts w:eastAsia="Times New Roman" w:cs="Times New Roman"/>
          <w:b/>
          <w:color w:val="333333"/>
        </w:rPr>
      </w:pPr>
      <w:r w:rsidRPr="006C6C7C">
        <w:rPr>
          <w:rFonts w:eastAsia="Times New Roman" w:cs="Times New Roman"/>
          <w:b/>
          <w:color w:val="333333"/>
        </w:rPr>
        <w:t>C. Spacing, margins, &amp; page numbering</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All parts of the thesis with text should be doubled spaced. The margins should be 1.5 inches on the left and at least 1 inch on the top, bottom, and right sides. Pages should be numbered consecutively beginning with the approval page.</w:t>
      </w:r>
    </w:p>
    <w:p w:rsidR="00B6482E" w:rsidRPr="006C6C7C" w:rsidRDefault="00B6482E" w:rsidP="001506C5">
      <w:pPr>
        <w:spacing w:after="150"/>
        <w:rPr>
          <w:rFonts w:eastAsia="Times New Roman" w:cs="Times New Roman"/>
          <w:b/>
          <w:color w:val="333333"/>
        </w:rPr>
      </w:pPr>
      <w:r w:rsidRPr="006C6C7C">
        <w:rPr>
          <w:rFonts w:eastAsia="Times New Roman" w:cs="Times New Roman"/>
          <w:b/>
          <w:color w:val="333333"/>
        </w:rPr>
        <w:t>D. Printing</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Use a clear font no smaller than 10 point and no larger than 12 point. Use black ink.</w:t>
      </w:r>
    </w:p>
    <w:p w:rsidR="00B6482E" w:rsidRPr="006C6C7C" w:rsidRDefault="00B6482E" w:rsidP="001506C5">
      <w:pPr>
        <w:spacing w:after="150"/>
        <w:rPr>
          <w:rFonts w:eastAsia="Times New Roman" w:cs="Times New Roman"/>
          <w:b/>
          <w:color w:val="333333"/>
        </w:rPr>
      </w:pPr>
      <w:r w:rsidRPr="006C6C7C">
        <w:rPr>
          <w:rFonts w:eastAsia="Times New Roman" w:cs="Times New Roman"/>
          <w:b/>
          <w:color w:val="333333"/>
        </w:rPr>
        <w:t>E. Figures</w:t>
      </w:r>
    </w:p>
    <w:p w:rsidR="00B6482E" w:rsidRPr="001506C5" w:rsidRDefault="00B6482E" w:rsidP="001506C5">
      <w:pPr>
        <w:spacing w:after="150"/>
        <w:rPr>
          <w:rFonts w:eastAsia="Times New Roman" w:cs="Times New Roman"/>
          <w:color w:val="333333"/>
        </w:rPr>
      </w:pPr>
      <w:r w:rsidRPr="001506C5">
        <w:rPr>
          <w:rFonts w:eastAsia="Times New Roman" w:cs="Times New Roman"/>
          <w:color w:val="333333"/>
        </w:rPr>
        <w:t xml:space="preserve">Electronic images </w:t>
      </w:r>
      <w:bookmarkStart w:id="0" w:name="_GoBack"/>
      <w:bookmarkEnd w:id="0"/>
      <w:r w:rsidR="00FB47AF">
        <w:rPr>
          <w:rFonts w:eastAsia="Times New Roman" w:cs="Times New Roman"/>
          <w:color w:val="333333"/>
        </w:rPr>
        <w:t>e</w:t>
      </w:r>
      <w:r w:rsidRPr="001506C5">
        <w:rPr>
          <w:rFonts w:eastAsia="Times New Roman" w:cs="Times New Roman"/>
          <w:color w:val="333333"/>
        </w:rPr>
        <w:t>mbedded into the final document are preferred.</w:t>
      </w:r>
    </w:p>
    <w:sectPr w:rsidR="00B6482E" w:rsidRPr="001506C5" w:rsidSect="0055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IxNTcyBCIzUyUdpeDU4uLM/DyQAsNaALrXmYgsAAAA"/>
  </w:docVars>
  <w:rsids>
    <w:rsidRoot w:val="00B6482E"/>
    <w:rsid w:val="0000361B"/>
    <w:rsid w:val="000232B1"/>
    <w:rsid w:val="00052E44"/>
    <w:rsid w:val="000B5659"/>
    <w:rsid w:val="000C42CE"/>
    <w:rsid w:val="000D0B9B"/>
    <w:rsid w:val="00115507"/>
    <w:rsid w:val="001356C8"/>
    <w:rsid w:val="00146766"/>
    <w:rsid w:val="001506C5"/>
    <w:rsid w:val="001B21A9"/>
    <w:rsid w:val="00214C30"/>
    <w:rsid w:val="00240381"/>
    <w:rsid w:val="0027328F"/>
    <w:rsid w:val="003319DF"/>
    <w:rsid w:val="003572FE"/>
    <w:rsid w:val="003724EB"/>
    <w:rsid w:val="00377F2C"/>
    <w:rsid w:val="00383681"/>
    <w:rsid w:val="003915B1"/>
    <w:rsid w:val="004E3620"/>
    <w:rsid w:val="00552C16"/>
    <w:rsid w:val="0056625A"/>
    <w:rsid w:val="005D3147"/>
    <w:rsid w:val="0064449E"/>
    <w:rsid w:val="006C6C7C"/>
    <w:rsid w:val="00766499"/>
    <w:rsid w:val="007A1007"/>
    <w:rsid w:val="007E477E"/>
    <w:rsid w:val="00800F23"/>
    <w:rsid w:val="00805BF2"/>
    <w:rsid w:val="00824615"/>
    <w:rsid w:val="00865D2D"/>
    <w:rsid w:val="00890577"/>
    <w:rsid w:val="008A1DB3"/>
    <w:rsid w:val="008B27F8"/>
    <w:rsid w:val="00916CE0"/>
    <w:rsid w:val="00934E6A"/>
    <w:rsid w:val="0097105B"/>
    <w:rsid w:val="009D630F"/>
    <w:rsid w:val="00A87242"/>
    <w:rsid w:val="00AC5731"/>
    <w:rsid w:val="00AC5AF7"/>
    <w:rsid w:val="00AC65AE"/>
    <w:rsid w:val="00AD7471"/>
    <w:rsid w:val="00B6482E"/>
    <w:rsid w:val="00B82761"/>
    <w:rsid w:val="00BB7E05"/>
    <w:rsid w:val="00BC3DEC"/>
    <w:rsid w:val="00BD16BE"/>
    <w:rsid w:val="00BF5FAD"/>
    <w:rsid w:val="00C072FB"/>
    <w:rsid w:val="00CE35EE"/>
    <w:rsid w:val="00CE5593"/>
    <w:rsid w:val="00CE5B0F"/>
    <w:rsid w:val="00D0105C"/>
    <w:rsid w:val="00D70AE4"/>
    <w:rsid w:val="00D865DE"/>
    <w:rsid w:val="00D93627"/>
    <w:rsid w:val="00DA678A"/>
    <w:rsid w:val="00DD7B82"/>
    <w:rsid w:val="00E31097"/>
    <w:rsid w:val="00E341F6"/>
    <w:rsid w:val="00E35BD2"/>
    <w:rsid w:val="00E4707F"/>
    <w:rsid w:val="00E475CA"/>
    <w:rsid w:val="00E476BD"/>
    <w:rsid w:val="00E97724"/>
    <w:rsid w:val="00EB29CF"/>
    <w:rsid w:val="00EC6F12"/>
    <w:rsid w:val="00F42F9A"/>
    <w:rsid w:val="00F57F72"/>
    <w:rsid w:val="00F7685F"/>
    <w:rsid w:val="00F86987"/>
    <w:rsid w:val="00F95176"/>
    <w:rsid w:val="00FA259A"/>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38631-FE19-B848-AF0F-259BAA6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48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6482E"/>
    <w:rPr>
      <w:b/>
      <w:bCs/>
    </w:rPr>
  </w:style>
  <w:style w:type="paragraph" w:styleId="NormalWeb">
    <w:name w:val="Normal (Web)"/>
    <w:basedOn w:val="Normal"/>
    <w:uiPriority w:val="99"/>
    <w:semiHidden/>
    <w:unhideWhenUsed/>
    <w:rsid w:val="00B648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482E"/>
  </w:style>
  <w:style w:type="character" w:styleId="Hyperlink">
    <w:name w:val="Hyperlink"/>
    <w:basedOn w:val="DefaultParagraphFont"/>
    <w:uiPriority w:val="99"/>
    <w:semiHidden/>
    <w:unhideWhenUsed/>
    <w:rsid w:val="00B64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463">
      <w:bodyDiv w:val="1"/>
      <w:marLeft w:val="0"/>
      <w:marRight w:val="0"/>
      <w:marTop w:val="0"/>
      <w:marBottom w:val="0"/>
      <w:divBdr>
        <w:top w:val="none" w:sz="0" w:space="0" w:color="auto"/>
        <w:left w:val="none" w:sz="0" w:space="0" w:color="auto"/>
        <w:bottom w:val="none" w:sz="0" w:space="0" w:color="auto"/>
        <w:right w:val="none" w:sz="0" w:space="0" w:color="auto"/>
      </w:divBdr>
      <w:divsChild>
        <w:div w:id="87558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67087">
              <w:marLeft w:val="0"/>
              <w:marRight w:val="0"/>
              <w:marTop w:val="0"/>
              <w:marBottom w:val="0"/>
              <w:divBdr>
                <w:top w:val="none" w:sz="0" w:space="0" w:color="auto"/>
                <w:left w:val="none" w:sz="0" w:space="0" w:color="auto"/>
                <w:bottom w:val="none" w:sz="0" w:space="0" w:color="auto"/>
                <w:right w:val="none" w:sz="0" w:space="0" w:color="auto"/>
              </w:divBdr>
              <w:divsChild>
                <w:div w:id="10436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5379">
      <w:bodyDiv w:val="1"/>
      <w:marLeft w:val="0"/>
      <w:marRight w:val="0"/>
      <w:marTop w:val="0"/>
      <w:marBottom w:val="0"/>
      <w:divBdr>
        <w:top w:val="none" w:sz="0" w:space="0" w:color="auto"/>
        <w:left w:val="none" w:sz="0" w:space="0" w:color="auto"/>
        <w:bottom w:val="none" w:sz="0" w:space="0" w:color="auto"/>
        <w:right w:val="none" w:sz="0" w:space="0" w:color="auto"/>
      </w:divBdr>
    </w:div>
    <w:div w:id="2046519506">
      <w:bodyDiv w:val="1"/>
      <w:marLeft w:val="0"/>
      <w:marRight w:val="0"/>
      <w:marTop w:val="0"/>
      <w:marBottom w:val="0"/>
      <w:divBdr>
        <w:top w:val="none" w:sz="0" w:space="0" w:color="auto"/>
        <w:left w:val="none" w:sz="0" w:space="0" w:color="auto"/>
        <w:bottom w:val="none" w:sz="0" w:space="0" w:color="auto"/>
        <w:right w:val="none" w:sz="0" w:space="0" w:color="auto"/>
      </w:divBdr>
      <w:divsChild>
        <w:div w:id="106399062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gitalcommons.uconn.edu/srhonors_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Teschke, Carolyn</dc:creator>
  <cp:keywords/>
  <dc:description/>
  <cp:lastModifiedBy>UConn</cp:lastModifiedBy>
  <cp:revision>8</cp:revision>
  <cp:lastPrinted>2019-05-01T18:15:00Z</cp:lastPrinted>
  <dcterms:created xsi:type="dcterms:W3CDTF">2019-04-02T14:37:00Z</dcterms:created>
  <dcterms:modified xsi:type="dcterms:W3CDTF">2019-05-06T16:09:00Z</dcterms:modified>
</cp:coreProperties>
</file>